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伦理审查协议书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委托方（甲方）：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住所地：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邮政编码：                    联系电话：</w:t>
      </w:r>
    </w:p>
    <w:p>
      <w:pPr>
        <w:rPr>
          <w:rFonts w:hint="eastAsia" w:asciiTheme="minorEastAsia" w:hAnsiTheme="minorEastAsia" w:eastAsia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服务方（乙方）：</w:t>
      </w:r>
      <w:r>
        <w:rPr>
          <w:rFonts w:hint="eastAsia" w:asciiTheme="minorEastAsia" w:hAnsiTheme="minorEastAsia"/>
          <w:sz w:val="28"/>
          <w:szCs w:val="28"/>
          <w:u w:val="single"/>
        </w:rPr>
        <w:t>河北医科大学第四医院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法定代表人：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赵宗茂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住所地：石家庄市健康路12号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邮政编码：050011                       联系电话：0311-86095794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鉴于甲方</w:t>
      </w:r>
      <w:r>
        <w:rPr>
          <w:rFonts w:hint="eastAsia" w:asciiTheme="minorEastAsia" w:hAnsiTheme="minorEastAsia"/>
          <w:sz w:val="28"/>
          <w:szCs w:val="28"/>
          <w:lang w:eastAsia="zh-CN"/>
        </w:rPr>
        <w:t>因</w:t>
      </w:r>
      <w:r>
        <w:rPr>
          <w:rFonts w:hint="eastAsia" w:asciiTheme="minorEastAsia" w:hAnsiTheme="minorEastAsia"/>
          <w:sz w:val="28"/>
          <w:szCs w:val="28"/>
        </w:rPr>
        <w:t xml:space="preserve">                项目需要乙方</w:t>
      </w:r>
      <w:r>
        <w:rPr>
          <w:rFonts w:hint="eastAsia" w:asciiTheme="minorEastAsia" w:hAnsiTheme="minorEastAsia"/>
          <w:sz w:val="28"/>
          <w:szCs w:val="28"/>
          <w:lang w:eastAsia="zh-CN"/>
        </w:rPr>
        <w:t>进行</w:t>
      </w:r>
      <w:r>
        <w:rPr>
          <w:rFonts w:hint="eastAsia" w:asciiTheme="minorEastAsia" w:hAnsiTheme="minorEastAsia"/>
          <w:sz w:val="28"/>
          <w:szCs w:val="28"/>
        </w:rPr>
        <w:t>伦理审查</w:t>
      </w:r>
      <w:r>
        <w:rPr>
          <w:rFonts w:hint="eastAsia" w:asciiTheme="minorEastAsia" w:hAnsiTheme="minorEastAsia"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/>
          <w:sz w:val="28"/>
          <w:szCs w:val="28"/>
        </w:rPr>
        <w:t>，现根据《</w:t>
      </w:r>
      <w:r>
        <w:rPr>
          <w:rFonts w:hint="eastAsia" w:asciiTheme="minorEastAsia" w:hAnsiTheme="minorEastAsia"/>
          <w:sz w:val="28"/>
          <w:szCs w:val="28"/>
          <w:lang w:eastAsia="zh-CN"/>
        </w:rPr>
        <w:t>中华人民共和国民法典</w:t>
      </w:r>
      <w:r>
        <w:rPr>
          <w:rFonts w:hint="eastAsia" w:asciiTheme="minorEastAsia" w:hAnsiTheme="minorEastAsia"/>
          <w:sz w:val="28"/>
          <w:szCs w:val="28"/>
        </w:rPr>
        <w:t>》、《药物临床试验质量管理规范》、</w:t>
      </w:r>
      <w:r>
        <w:rPr>
          <w:rFonts w:cs="Arial" w:asciiTheme="minorEastAsia" w:hAnsiTheme="minorEastAsia"/>
          <w:color w:val="000000"/>
          <w:kern w:val="0"/>
          <w:sz w:val="28"/>
          <w:szCs w:val="28"/>
        </w:rPr>
        <w:t>《医疗器械临床试验质量管理规范》</w:t>
      </w:r>
      <w:r>
        <w:rPr>
          <w:rFonts w:hint="eastAsia" w:cs="Arial" w:asciiTheme="minorEastAsia" w:hAnsiTheme="minorEastAsia"/>
          <w:color w:val="000000"/>
          <w:kern w:val="0"/>
          <w:sz w:val="28"/>
          <w:szCs w:val="28"/>
        </w:rPr>
        <w:t>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《涉及人的生物医学研究伦理审查办法》</w:t>
      </w:r>
      <w:r>
        <w:rPr>
          <w:rFonts w:hint="eastAsia" w:asciiTheme="minorEastAsia" w:hAnsiTheme="minorEastAsia"/>
          <w:sz w:val="28"/>
          <w:szCs w:val="28"/>
        </w:rPr>
        <w:t>及相关法律法规的规定，经双方协商一致，订立本协议。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甲方项目负责人及联系电话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Theme="minorEastAsia" w:hAnsiTheme="minorEastAsia"/>
          <w:sz w:val="28"/>
          <w:szCs w:val="28"/>
          <w:u w:val="single"/>
          <w:lang w:val="en-US"/>
        </w:rPr>
      </w:pPr>
      <w:r>
        <w:rPr>
          <w:rFonts w:hint="eastAsia" w:asciiTheme="minorEastAsia" w:hAnsiTheme="minorEastAsia"/>
          <w:sz w:val="28"/>
          <w:szCs w:val="28"/>
        </w:rPr>
        <w:t>乙方</w:t>
      </w:r>
      <w:r>
        <w:rPr>
          <w:rFonts w:hint="eastAsia" w:asciiTheme="minorEastAsia" w:hAnsiTheme="minorEastAsia"/>
          <w:sz w:val="28"/>
          <w:szCs w:val="28"/>
          <w:lang w:eastAsia="zh-CN"/>
        </w:rPr>
        <w:t>项目负责人及联系电话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三、工作条件和协作事项：根据要求，甲方应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按照乙方工作指南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在规定时间内</w:t>
      </w:r>
      <w:r>
        <w:rPr>
          <w:rFonts w:hint="eastAsia" w:asciiTheme="minorEastAsia" w:hAnsiTheme="minorEastAsia"/>
          <w:sz w:val="28"/>
          <w:szCs w:val="28"/>
        </w:rPr>
        <w:t>向乙方提供全部临床试验资料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及本协议书</w:t>
      </w:r>
      <w:r>
        <w:rPr>
          <w:rFonts w:hint="eastAsia" w:asciiTheme="minorEastAsia" w:hAnsiTheme="minorEastAsia"/>
          <w:sz w:val="28"/>
          <w:szCs w:val="28"/>
        </w:rPr>
        <w:t>，乙方将严格遵照国家相关法律法规及国际伦理准则进行伦理审查。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四、报酬及支付方式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根据要求，甲方应在伦理会议召开前以转账方式支付伦理审查费用，即一次性付      元(含税费)。具体税率按国家税务局相关规定执行，乙方为甲方出具增值税普通发票。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五、违约责任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违反本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合同</w:t>
      </w:r>
      <w:r>
        <w:rPr>
          <w:rFonts w:hint="eastAsia" w:asciiTheme="minorEastAsia" w:hAnsiTheme="minorEastAsia"/>
          <w:sz w:val="28"/>
          <w:szCs w:val="28"/>
        </w:rPr>
        <w:t>约定，违约方应当按照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相关</w:t>
      </w:r>
      <w:r>
        <w:rPr>
          <w:rFonts w:hint="eastAsia" w:asciiTheme="minorEastAsia" w:hAnsiTheme="minorEastAsia"/>
          <w:sz w:val="28"/>
          <w:szCs w:val="28"/>
        </w:rPr>
        <w:t>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律</w:t>
      </w:r>
      <w:r>
        <w:rPr>
          <w:rFonts w:hint="eastAsia" w:asciiTheme="minorEastAsia" w:hAnsiTheme="minorEastAsia"/>
          <w:sz w:val="28"/>
          <w:szCs w:val="28"/>
        </w:rPr>
        <w:t>规</w:t>
      </w:r>
      <w:r>
        <w:rPr>
          <w:rFonts w:hint="eastAsia" w:asciiTheme="minorEastAsia" w:hAnsiTheme="minorEastAsia"/>
          <w:sz w:val="28"/>
          <w:szCs w:val="28"/>
          <w:lang w:eastAsia="zh-CN"/>
        </w:rPr>
        <w:t>定</w:t>
      </w:r>
      <w:r>
        <w:rPr>
          <w:rFonts w:hint="eastAsia" w:asciiTheme="minorEastAsia" w:hAnsiTheme="minorEastAsia"/>
          <w:sz w:val="28"/>
          <w:szCs w:val="28"/>
        </w:rPr>
        <w:t>承担违约责任。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六、争议解决的方式: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在合同进行过程中出现争议，双方应协商解决，或者选择以下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方式解决：</w:t>
      </w:r>
    </w:p>
    <w:p>
      <w:pPr>
        <w:numPr>
          <w:ilvl w:val="0"/>
          <w:numId w:val="2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提交石家庄仲裁委员会仲裁       2、</w:t>
      </w:r>
      <w:r>
        <w:rPr>
          <w:rFonts w:hint="eastAsia" w:asciiTheme="minorEastAsia" w:hAnsiTheme="minorEastAsia"/>
          <w:sz w:val="28"/>
          <w:szCs w:val="28"/>
          <w:lang w:eastAsia="zh-CN"/>
        </w:rPr>
        <w:t>人民法院诉讼解决。</w:t>
      </w:r>
    </w:p>
    <w:p>
      <w:pPr>
        <w:numPr>
          <w:ilvl w:val="0"/>
          <w:numId w:val="0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七：附件</w:t>
      </w:r>
    </w:p>
    <w:tbl>
      <w:tblPr>
        <w:tblStyle w:val="5"/>
        <w:tblW w:w="96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749"/>
        <w:gridCol w:w="77"/>
        <w:gridCol w:w="46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甲方</w:t>
            </w:r>
          </w:p>
        </w:tc>
        <w:tc>
          <w:tcPr>
            <w:tcW w:w="8506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住所：</w:t>
            </w:r>
          </w:p>
        </w:tc>
        <w:tc>
          <w:tcPr>
            <w:tcW w:w="4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税号：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邮编</w:t>
            </w:r>
          </w:p>
        </w:tc>
        <w:tc>
          <w:tcPr>
            <w:tcW w:w="475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49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开户银行</w:t>
            </w:r>
          </w:p>
        </w:tc>
        <w:tc>
          <w:tcPr>
            <w:tcW w:w="475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49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475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委托代理人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6" w:type="dxa"/>
            <w:gridSpan w:val="3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电子发票接收邮箱：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乙方</w:t>
            </w:r>
          </w:p>
        </w:tc>
        <w:tc>
          <w:tcPr>
            <w:tcW w:w="8506" w:type="dxa"/>
            <w:gridSpan w:val="3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名称：河北医科大学第四医院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6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住所：河北省石家庄市健康路12号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邮编050011</w:t>
            </w:r>
          </w:p>
        </w:tc>
        <w:tc>
          <w:tcPr>
            <w:tcW w:w="468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联系电话0311-86095794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开户银行工商银行长安支行</w:t>
            </w:r>
          </w:p>
        </w:tc>
        <w:tc>
          <w:tcPr>
            <w:tcW w:w="468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账号</w:t>
            </w:r>
            <w:r>
              <w:rPr>
                <w:rFonts w:hint="eastAsia"/>
                <w:sz w:val="36"/>
                <w:szCs w:val="36"/>
              </w:rPr>
              <w:t>0402 0204 0924 9057 623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法定代表人：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赵宗茂</w:t>
            </w:r>
          </w:p>
        </w:tc>
        <w:tc>
          <w:tcPr>
            <w:tcW w:w="468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委托代理人: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赵群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八：本协议双方签字盖章后生效，双方应严格按照本协议执行。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九：本协议一式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两</w:t>
      </w:r>
      <w:r>
        <w:rPr>
          <w:rFonts w:hint="eastAsia" w:asciiTheme="minorEastAsia" w:hAnsiTheme="minorEastAsia"/>
          <w:sz w:val="28"/>
          <w:szCs w:val="28"/>
        </w:rPr>
        <w:t>份，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甲乙双方各保存一份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，具有同等法律效力。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甲方：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/>
          <w:sz w:val="28"/>
          <w:szCs w:val="28"/>
        </w:rPr>
        <w:t>委托代理人签字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: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（盖章）：                            年    月     日</w:t>
      </w:r>
    </w:p>
    <w:p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乙方：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河北医科大学第四医院 </w:t>
      </w:r>
      <w:r>
        <w:rPr>
          <w:rFonts w:hint="eastAsia" w:asciiTheme="minorEastAsia" w:hAnsiTheme="minorEastAsia"/>
          <w:sz w:val="28"/>
          <w:szCs w:val="28"/>
        </w:rPr>
        <w:t>委托代理人签字：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（盖章）：                         年     月    日</w:t>
      </w:r>
    </w:p>
    <w:sectPr>
      <w:pgSz w:w="11906" w:h="16838"/>
      <w:pgMar w:top="1304" w:right="1080" w:bottom="130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4E3A7"/>
    <w:multiLevelType w:val="singleLevel"/>
    <w:tmpl w:val="A004E3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E74EB7"/>
    <w:multiLevelType w:val="multilevel"/>
    <w:tmpl w:val="3BE74EB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MTk5MjQzMzIxOTBmM2YyNzMwNmVkODdjYjEzZGMifQ=="/>
  </w:docVars>
  <w:rsids>
    <w:rsidRoot w:val="001D1EAF"/>
    <w:rsid w:val="000F56DC"/>
    <w:rsid w:val="001031E3"/>
    <w:rsid w:val="00130C98"/>
    <w:rsid w:val="001507ED"/>
    <w:rsid w:val="00190856"/>
    <w:rsid w:val="001B3C98"/>
    <w:rsid w:val="001B6022"/>
    <w:rsid w:val="001C1C71"/>
    <w:rsid w:val="001D1EAF"/>
    <w:rsid w:val="001E1460"/>
    <w:rsid w:val="002014C9"/>
    <w:rsid w:val="0020165A"/>
    <w:rsid w:val="002A5943"/>
    <w:rsid w:val="002F6752"/>
    <w:rsid w:val="00385E89"/>
    <w:rsid w:val="004109FD"/>
    <w:rsid w:val="0049343B"/>
    <w:rsid w:val="004B3FE7"/>
    <w:rsid w:val="004B4943"/>
    <w:rsid w:val="004F68A1"/>
    <w:rsid w:val="0055134B"/>
    <w:rsid w:val="006106A4"/>
    <w:rsid w:val="006122EF"/>
    <w:rsid w:val="00680864"/>
    <w:rsid w:val="006D6537"/>
    <w:rsid w:val="007513BA"/>
    <w:rsid w:val="00753E91"/>
    <w:rsid w:val="00793C10"/>
    <w:rsid w:val="0084580A"/>
    <w:rsid w:val="008646C4"/>
    <w:rsid w:val="008705D1"/>
    <w:rsid w:val="00874183"/>
    <w:rsid w:val="008B4F1A"/>
    <w:rsid w:val="008D47CA"/>
    <w:rsid w:val="008E4D08"/>
    <w:rsid w:val="008F468D"/>
    <w:rsid w:val="00901748"/>
    <w:rsid w:val="00922924"/>
    <w:rsid w:val="00936F17"/>
    <w:rsid w:val="00960BE3"/>
    <w:rsid w:val="00996724"/>
    <w:rsid w:val="009C37ED"/>
    <w:rsid w:val="009E7585"/>
    <w:rsid w:val="00A1311D"/>
    <w:rsid w:val="00A40C99"/>
    <w:rsid w:val="00A8553D"/>
    <w:rsid w:val="00AB0BE8"/>
    <w:rsid w:val="00AB193D"/>
    <w:rsid w:val="00B07A9A"/>
    <w:rsid w:val="00B303D3"/>
    <w:rsid w:val="00BA417C"/>
    <w:rsid w:val="00BC51C7"/>
    <w:rsid w:val="00BE59A7"/>
    <w:rsid w:val="00BF27E2"/>
    <w:rsid w:val="00C545FE"/>
    <w:rsid w:val="00C80082"/>
    <w:rsid w:val="00CD0005"/>
    <w:rsid w:val="00CD2AD4"/>
    <w:rsid w:val="00D1263A"/>
    <w:rsid w:val="00D43F1A"/>
    <w:rsid w:val="00E54D60"/>
    <w:rsid w:val="00E60098"/>
    <w:rsid w:val="00EA35B3"/>
    <w:rsid w:val="00F124E5"/>
    <w:rsid w:val="00F809EB"/>
    <w:rsid w:val="00FD0BEF"/>
    <w:rsid w:val="039274D5"/>
    <w:rsid w:val="04926231"/>
    <w:rsid w:val="0A8700F7"/>
    <w:rsid w:val="0E315E0F"/>
    <w:rsid w:val="163C29FF"/>
    <w:rsid w:val="16725980"/>
    <w:rsid w:val="17F83CE3"/>
    <w:rsid w:val="20152766"/>
    <w:rsid w:val="22924A75"/>
    <w:rsid w:val="289C278D"/>
    <w:rsid w:val="2BEA0274"/>
    <w:rsid w:val="2D125CA4"/>
    <w:rsid w:val="2F623D6F"/>
    <w:rsid w:val="31976602"/>
    <w:rsid w:val="36A91FDE"/>
    <w:rsid w:val="417A557C"/>
    <w:rsid w:val="46335D54"/>
    <w:rsid w:val="478D630B"/>
    <w:rsid w:val="4AC2588E"/>
    <w:rsid w:val="4B1C2FD8"/>
    <w:rsid w:val="52701E16"/>
    <w:rsid w:val="52E41ACA"/>
    <w:rsid w:val="5510667E"/>
    <w:rsid w:val="5879185C"/>
    <w:rsid w:val="59522850"/>
    <w:rsid w:val="5AA505A9"/>
    <w:rsid w:val="5E4F31C0"/>
    <w:rsid w:val="64D860A2"/>
    <w:rsid w:val="74987DD2"/>
    <w:rsid w:val="7E8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695</Words>
  <Characters>745</Characters>
  <Lines>8</Lines>
  <Paragraphs>2</Paragraphs>
  <TotalTime>28</TotalTime>
  <ScaleCrop>false</ScaleCrop>
  <LinksUpToDate>false</LinksUpToDate>
  <CharactersWithSpaces>1022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2017-05-04T01:28:00Z</dcterms:created>
  <dc:creator>lenovo</dc:creator>
  <cp:lastModifiedBy>东</cp:lastModifiedBy>
  <dcterms:modified xsi:type="dcterms:W3CDTF">2024-01-02T01:09:46Z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9C28A44E67B84CA68476C018FFA16130_13</vt:lpwstr>
  </property>
</Properties>
</file>