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88CDE">
      <w:pPr>
        <w:jc w:val="center"/>
        <w:rPr>
          <w:rFonts w:ascii="华文楷体" w:hAnsi="华文楷体" w:eastAsia="华文楷体"/>
          <w:b/>
          <w:sz w:val="28"/>
          <w:szCs w:val="28"/>
        </w:rPr>
      </w:pPr>
      <w:r>
        <w:rPr>
          <w:rFonts w:hint="eastAsia" w:ascii="华文楷体" w:hAnsi="华文楷体" w:eastAsia="华文楷体"/>
          <w:b/>
          <w:sz w:val="28"/>
          <w:szCs w:val="28"/>
        </w:rPr>
        <w:t>药物临床试验资料结题归档目录</w:t>
      </w:r>
    </w:p>
    <w:tbl>
      <w:tblPr>
        <w:tblStyle w:val="6"/>
        <w:tblW w:w="10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3060"/>
        <w:gridCol w:w="1080"/>
        <w:gridCol w:w="1800"/>
      </w:tblGrid>
      <w:tr w14:paraId="17910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248" w:type="dxa"/>
            <w:vAlign w:val="center"/>
          </w:tcPr>
          <w:p w14:paraId="2E73048A"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项目名称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/方案编号</w:t>
            </w:r>
          </w:p>
        </w:tc>
        <w:tc>
          <w:tcPr>
            <w:tcW w:w="3060" w:type="dxa"/>
            <w:vAlign w:val="center"/>
          </w:tcPr>
          <w:p w14:paraId="1DD9D53C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申办者</w:t>
            </w:r>
          </w:p>
        </w:tc>
        <w:tc>
          <w:tcPr>
            <w:tcW w:w="1080" w:type="dxa"/>
            <w:vAlign w:val="center"/>
          </w:tcPr>
          <w:p w14:paraId="6EECE27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新药类别</w:t>
            </w:r>
          </w:p>
        </w:tc>
        <w:tc>
          <w:tcPr>
            <w:tcW w:w="1800" w:type="dxa"/>
            <w:vAlign w:val="center"/>
          </w:tcPr>
          <w:p w14:paraId="746C959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归档位置及编号</w:t>
            </w:r>
          </w:p>
        </w:tc>
      </w:tr>
      <w:tr w14:paraId="6D29D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248" w:type="dxa"/>
            <w:vMerge w:val="restart"/>
            <w:vAlign w:val="center"/>
          </w:tcPr>
          <w:p w14:paraId="66DC162A">
            <w:pPr>
              <w:jc w:val="center"/>
              <w:rPr>
                <w:szCs w:val="21"/>
              </w:rPr>
            </w:pPr>
          </w:p>
        </w:tc>
        <w:tc>
          <w:tcPr>
            <w:tcW w:w="3060" w:type="dxa"/>
            <w:vAlign w:val="center"/>
          </w:tcPr>
          <w:p w14:paraId="12F64A0D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643020E8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0A50F60D">
            <w:pPr>
              <w:jc w:val="center"/>
              <w:rPr>
                <w:szCs w:val="21"/>
              </w:rPr>
            </w:pPr>
          </w:p>
        </w:tc>
      </w:tr>
      <w:tr w14:paraId="2EB39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248" w:type="dxa"/>
            <w:vMerge w:val="continue"/>
            <w:vAlign w:val="center"/>
          </w:tcPr>
          <w:p w14:paraId="1E9A1F5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060" w:type="dxa"/>
            <w:vAlign w:val="center"/>
          </w:tcPr>
          <w:p w14:paraId="6D51CF6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科室及主要研究者</w:t>
            </w:r>
          </w:p>
        </w:tc>
        <w:tc>
          <w:tcPr>
            <w:tcW w:w="1080" w:type="dxa"/>
            <w:vAlign w:val="center"/>
          </w:tcPr>
          <w:p w14:paraId="3496BC2E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临床期别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A410C16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新药名称</w:t>
            </w:r>
          </w:p>
        </w:tc>
      </w:tr>
      <w:tr w14:paraId="390AD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248" w:type="dxa"/>
            <w:vMerge w:val="continue"/>
          </w:tcPr>
          <w:p w14:paraId="5E12C419">
            <w:pPr>
              <w:rPr>
                <w:szCs w:val="21"/>
              </w:rPr>
            </w:pPr>
          </w:p>
        </w:tc>
        <w:tc>
          <w:tcPr>
            <w:tcW w:w="3060" w:type="dxa"/>
          </w:tcPr>
          <w:p w14:paraId="081BE40A">
            <w:pPr>
              <w:rPr>
                <w:szCs w:val="21"/>
              </w:rPr>
            </w:pPr>
          </w:p>
        </w:tc>
        <w:tc>
          <w:tcPr>
            <w:tcW w:w="1080" w:type="dxa"/>
          </w:tcPr>
          <w:p w14:paraId="11E8B970">
            <w:pPr>
              <w:rPr>
                <w:szCs w:val="21"/>
              </w:rPr>
            </w:pPr>
          </w:p>
        </w:tc>
        <w:tc>
          <w:tcPr>
            <w:tcW w:w="1800" w:type="dxa"/>
            <w:shd w:val="clear" w:color="auto" w:fill="auto"/>
          </w:tcPr>
          <w:p w14:paraId="3FA81A81">
            <w:pPr>
              <w:rPr>
                <w:szCs w:val="21"/>
              </w:rPr>
            </w:pPr>
          </w:p>
        </w:tc>
      </w:tr>
    </w:tbl>
    <w:p w14:paraId="5699C6CC">
      <w:pPr>
        <w:rPr>
          <w:sz w:val="10"/>
          <w:szCs w:val="10"/>
        </w:rPr>
      </w:pPr>
    </w:p>
    <w:tbl>
      <w:tblPr>
        <w:tblStyle w:val="6"/>
        <w:tblW w:w="1020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6491"/>
        <w:gridCol w:w="540"/>
        <w:gridCol w:w="482"/>
        <w:gridCol w:w="1843"/>
      </w:tblGrid>
      <w:tr w14:paraId="7D901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51" w:type="dxa"/>
            <w:vAlign w:val="center"/>
          </w:tcPr>
          <w:p w14:paraId="31D02D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编号</w:t>
            </w:r>
          </w:p>
        </w:tc>
        <w:tc>
          <w:tcPr>
            <w:tcW w:w="6491" w:type="dxa"/>
            <w:vAlign w:val="center"/>
          </w:tcPr>
          <w:p w14:paraId="6C8078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      件</w:t>
            </w:r>
          </w:p>
        </w:tc>
        <w:tc>
          <w:tcPr>
            <w:tcW w:w="540" w:type="dxa"/>
            <w:vAlign w:val="center"/>
          </w:tcPr>
          <w:p w14:paraId="037CBF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</w:t>
            </w:r>
          </w:p>
        </w:tc>
        <w:tc>
          <w:tcPr>
            <w:tcW w:w="482" w:type="dxa"/>
            <w:vAlign w:val="center"/>
          </w:tcPr>
          <w:p w14:paraId="775FB0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1843" w:type="dxa"/>
            <w:vAlign w:val="center"/>
          </w:tcPr>
          <w:p w14:paraId="54C21D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1699A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0207" w:type="dxa"/>
            <w:gridSpan w:val="5"/>
            <w:vAlign w:val="center"/>
          </w:tcPr>
          <w:p w14:paraId="3E146E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试验开始前</w:t>
            </w:r>
          </w:p>
        </w:tc>
      </w:tr>
      <w:tr w14:paraId="20DB9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771C4F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I</w:t>
            </w:r>
          </w:p>
        </w:tc>
        <w:tc>
          <w:tcPr>
            <w:tcW w:w="6491" w:type="dxa"/>
            <w:vAlign w:val="center"/>
          </w:tcPr>
          <w:p w14:paraId="18345DE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启动会培训记录及人员签到表、授权表</w:t>
            </w:r>
          </w:p>
        </w:tc>
        <w:tc>
          <w:tcPr>
            <w:tcW w:w="540" w:type="dxa"/>
            <w:vAlign w:val="center"/>
          </w:tcPr>
          <w:p w14:paraId="27786587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F95BAD3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03F5F55">
            <w:pPr>
              <w:rPr>
                <w:szCs w:val="21"/>
              </w:rPr>
            </w:pPr>
          </w:p>
        </w:tc>
      </w:tr>
      <w:tr w14:paraId="4E005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099134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II</w:t>
            </w:r>
          </w:p>
        </w:tc>
        <w:tc>
          <w:tcPr>
            <w:tcW w:w="6491" w:type="dxa"/>
            <w:vAlign w:val="center"/>
          </w:tcPr>
          <w:p w14:paraId="6DBEF0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中国人类遗传资源管理办公室批件</w:t>
            </w:r>
          </w:p>
        </w:tc>
        <w:tc>
          <w:tcPr>
            <w:tcW w:w="540" w:type="dxa"/>
            <w:vAlign w:val="center"/>
          </w:tcPr>
          <w:p w14:paraId="7480BFA3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363EA8DA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5F9035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（如适用）</w:t>
            </w:r>
          </w:p>
        </w:tc>
      </w:tr>
      <w:tr w14:paraId="6039F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1" w:type="dxa"/>
            <w:vAlign w:val="center"/>
          </w:tcPr>
          <w:p w14:paraId="546F2FB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III</w:t>
            </w:r>
          </w:p>
        </w:tc>
        <w:tc>
          <w:tcPr>
            <w:tcW w:w="6491" w:type="dxa"/>
            <w:vAlign w:val="center"/>
          </w:tcPr>
          <w:p w14:paraId="05DC572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临床研究协议（已签名）（研究者、申办者、合同研究组织）及财务规定</w:t>
            </w:r>
          </w:p>
        </w:tc>
        <w:tc>
          <w:tcPr>
            <w:tcW w:w="540" w:type="dxa"/>
            <w:vAlign w:val="center"/>
          </w:tcPr>
          <w:p w14:paraId="3C1EE958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3CB7B75C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58B8687">
            <w:pPr>
              <w:rPr>
                <w:szCs w:val="21"/>
              </w:rPr>
            </w:pPr>
          </w:p>
        </w:tc>
      </w:tr>
      <w:tr w14:paraId="4E818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20D458E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IV</w:t>
            </w:r>
          </w:p>
        </w:tc>
        <w:tc>
          <w:tcPr>
            <w:tcW w:w="6491" w:type="dxa"/>
            <w:vAlign w:val="center"/>
          </w:tcPr>
          <w:p w14:paraId="2E80E97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本中心</w:t>
            </w:r>
            <w:bookmarkStart w:id="0" w:name="_GoBack"/>
            <w:bookmarkEnd w:id="0"/>
            <w:r>
              <w:rPr>
                <w:rFonts w:hint="eastAsia"/>
                <w:szCs w:val="21"/>
                <w:lang w:eastAsia="zh-CN"/>
              </w:rPr>
              <w:t>伦理审查委员会</w:t>
            </w:r>
            <w:r>
              <w:rPr>
                <w:rFonts w:hint="eastAsia"/>
                <w:szCs w:val="21"/>
              </w:rPr>
              <w:t>批件及</w:t>
            </w:r>
            <w:r>
              <w:rPr>
                <w:rFonts w:hint="eastAsia"/>
                <w:szCs w:val="21"/>
                <w:lang w:eastAsia="zh-CN"/>
              </w:rPr>
              <w:t>伦理审查委员会</w:t>
            </w:r>
            <w:r>
              <w:rPr>
                <w:rFonts w:hint="eastAsia"/>
                <w:szCs w:val="21"/>
              </w:rPr>
              <w:t>成员表</w:t>
            </w:r>
          </w:p>
        </w:tc>
        <w:tc>
          <w:tcPr>
            <w:tcW w:w="540" w:type="dxa"/>
            <w:vAlign w:val="center"/>
          </w:tcPr>
          <w:p w14:paraId="43D78E0D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66E5CAC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8235248">
            <w:pPr>
              <w:rPr>
                <w:szCs w:val="21"/>
              </w:rPr>
            </w:pPr>
          </w:p>
        </w:tc>
      </w:tr>
      <w:tr w14:paraId="2FB8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0613FE35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Ⅴ</w:t>
            </w:r>
          </w:p>
        </w:tc>
        <w:tc>
          <w:tcPr>
            <w:tcW w:w="6491" w:type="dxa"/>
            <w:vAlign w:val="center"/>
          </w:tcPr>
          <w:p w14:paraId="713D3C2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保密协议</w:t>
            </w:r>
          </w:p>
        </w:tc>
        <w:tc>
          <w:tcPr>
            <w:tcW w:w="540" w:type="dxa"/>
            <w:vAlign w:val="center"/>
          </w:tcPr>
          <w:p w14:paraId="2146B908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64434B38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345AE43">
            <w:pPr>
              <w:rPr>
                <w:szCs w:val="21"/>
              </w:rPr>
            </w:pPr>
          </w:p>
        </w:tc>
      </w:tr>
      <w:tr w14:paraId="7CEC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27496E0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6491" w:type="dxa"/>
            <w:vAlign w:val="center"/>
          </w:tcPr>
          <w:p w14:paraId="3DD29A5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CFDA批件/临床试验通知书（</w:t>
            </w:r>
            <w:r>
              <w:rPr>
                <w:rFonts w:hint="eastAsia" w:ascii="宋体" w:hAnsi="宋体"/>
                <w:szCs w:val="21"/>
              </w:rPr>
              <w:t>上市药物应有药品注册证书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540" w:type="dxa"/>
            <w:vAlign w:val="center"/>
          </w:tcPr>
          <w:p w14:paraId="26B2C5CC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4919A300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43A47E3">
            <w:pPr>
              <w:rPr>
                <w:szCs w:val="21"/>
              </w:rPr>
            </w:pPr>
          </w:p>
        </w:tc>
      </w:tr>
      <w:tr w14:paraId="38E9A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7827A77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6491" w:type="dxa"/>
            <w:vAlign w:val="center"/>
          </w:tcPr>
          <w:p w14:paraId="3FD2CA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组长/协调研究单位</w:t>
            </w:r>
            <w:r>
              <w:rPr>
                <w:rFonts w:hint="eastAsia"/>
                <w:szCs w:val="21"/>
                <w:lang w:eastAsia="zh-CN"/>
              </w:rPr>
              <w:t>伦理审查委员会</w:t>
            </w:r>
            <w:r>
              <w:rPr>
                <w:rFonts w:hint="eastAsia"/>
                <w:szCs w:val="21"/>
              </w:rPr>
              <w:t>批件及委员会成员表</w:t>
            </w:r>
          </w:p>
        </w:tc>
        <w:tc>
          <w:tcPr>
            <w:tcW w:w="540" w:type="dxa"/>
            <w:vAlign w:val="center"/>
          </w:tcPr>
          <w:p w14:paraId="56869C3A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26FA57F5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751F3E0">
            <w:pPr>
              <w:rPr>
                <w:szCs w:val="21"/>
              </w:rPr>
            </w:pPr>
          </w:p>
        </w:tc>
      </w:tr>
      <w:tr w14:paraId="7216A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0D07792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6491" w:type="dxa"/>
            <w:vAlign w:val="center"/>
          </w:tcPr>
          <w:p w14:paraId="5FAEF6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申办者资质证明（营业执照副本、生产许可证和GMP</w:t>
            </w:r>
            <w:r>
              <w:rPr>
                <w:rFonts w:hint="eastAsia"/>
                <w:szCs w:val="21"/>
                <w:lang w:val="en-US" w:eastAsia="zh-CN"/>
              </w:rPr>
              <w:t>证明文件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540" w:type="dxa"/>
            <w:vAlign w:val="center"/>
          </w:tcPr>
          <w:p w14:paraId="6D42E84D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F99B220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4554444">
            <w:pPr>
              <w:rPr>
                <w:szCs w:val="21"/>
              </w:rPr>
            </w:pPr>
          </w:p>
        </w:tc>
      </w:tr>
      <w:tr w14:paraId="59B4B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05A704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6491" w:type="dxa"/>
            <w:vAlign w:val="center"/>
          </w:tcPr>
          <w:p w14:paraId="58A5B95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CRO公司营业执照副本复印件</w:t>
            </w:r>
          </w:p>
        </w:tc>
        <w:tc>
          <w:tcPr>
            <w:tcW w:w="540" w:type="dxa"/>
            <w:vAlign w:val="center"/>
          </w:tcPr>
          <w:p w14:paraId="10E9D2E5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2E5F5FA7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28EC8B9">
            <w:pPr>
              <w:rPr>
                <w:szCs w:val="21"/>
              </w:rPr>
            </w:pPr>
          </w:p>
        </w:tc>
      </w:tr>
      <w:tr w14:paraId="0C384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restart"/>
            <w:vAlign w:val="center"/>
          </w:tcPr>
          <w:p w14:paraId="264148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6491" w:type="dxa"/>
            <w:vAlign w:val="center"/>
          </w:tcPr>
          <w:p w14:paraId="7C8260B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申办者项目委托书原件（委托CRO、医院）</w:t>
            </w:r>
          </w:p>
        </w:tc>
        <w:tc>
          <w:tcPr>
            <w:tcW w:w="540" w:type="dxa"/>
            <w:vAlign w:val="center"/>
          </w:tcPr>
          <w:p w14:paraId="4D85AB74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51AC7775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07D9FF6">
            <w:pPr>
              <w:rPr>
                <w:szCs w:val="21"/>
              </w:rPr>
            </w:pPr>
          </w:p>
        </w:tc>
      </w:tr>
      <w:tr w14:paraId="2CA1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39D48D41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35292DB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PM/CRA/CRC委托书、身份证复印件及CRA/CRC简历、GCP证书</w:t>
            </w:r>
          </w:p>
        </w:tc>
        <w:tc>
          <w:tcPr>
            <w:tcW w:w="540" w:type="dxa"/>
            <w:vAlign w:val="center"/>
          </w:tcPr>
          <w:p w14:paraId="3DE0DE5B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5EE6A13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A0B0CF3">
            <w:pPr>
              <w:rPr>
                <w:szCs w:val="21"/>
              </w:rPr>
            </w:pPr>
          </w:p>
        </w:tc>
      </w:tr>
      <w:tr w14:paraId="211D1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35B066E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6491" w:type="dxa"/>
            <w:vAlign w:val="center"/>
          </w:tcPr>
          <w:p w14:paraId="5BD255E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研究者手册</w:t>
            </w:r>
          </w:p>
        </w:tc>
        <w:tc>
          <w:tcPr>
            <w:tcW w:w="540" w:type="dxa"/>
            <w:vAlign w:val="center"/>
          </w:tcPr>
          <w:p w14:paraId="57241D7B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4407862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B470F02">
            <w:pPr>
              <w:rPr>
                <w:szCs w:val="21"/>
              </w:rPr>
            </w:pPr>
          </w:p>
        </w:tc>
      </w:tr>
      <w:tr w14:paraId="46B10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7BD782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6491" w:type="dxa"/>
            <w:vAlign w:val="center"/>
          </w:tcPr>
          <w:p w14:paraId="6097222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临床试验方案及其修正案（PI签名,盖公章）</w:t>
            </w:r>
          </w:p>
        </w:tc>
        <w:tc>
          <w:tcPr>
            <w:tcW w:w="540" w:type="dxa"/>
            <w:vAlign w:val="center"/>
          </w:tcPr>
          <w:p w14:paraId="7FE2FC61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28E37D3C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BC922BC">
            <w:pPr>
              <w:rPr>
                <w:szCs w:val="21"/>
              </w:rPr>
            </w:pPr>
          </w:p>
        </w:tc>
      </w:tr>
      <w:tr w14:paraId="1E3F2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239A375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6491" w:type="dxa"/>
            <w:vAlign w:val="center"/>
          </w:tcPr>
          <w:p w14:paraId="36D358A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知情同意书（样本）（盖公章）</w:t>
            </w:r>
          </w:p>
        </w:tc>
        <w:tc>
          <w:tcPr>
            <w:tcW w:w="540" w:type="dxa"/>
            <w:vAlign w:val="center"/>
          </w:tcPr>
          <w:p w14:paraId="38EA6EFD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2353FCA1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17B5832">
            <w:pPr>
              <w:rPr>
                <w:szCs w:val="21"/>
              </w:rPr>
            </w:pPr>
          </w:p>
        </w:tc>
      </w:tr>
      <w:tr w14:paraId="04FDC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BC3C6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6491" w:type="dxa"/>
            <w:vAlign w:val="center"/>
          </w:tcPr>
          <w:p w14:paraId="4E80F39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病例报告表（样表）（盖公章）</w:t>
            </w:r>
          </w:p>
        </w:tc>
        <w:tc>
          <w:tcPr>
            <w:tcW w:w="540" w:type="dxa"/>
            <w:vAlign w:val="center"/>
          </w:tcPr>
          <w:p w14:paraId="5466BAE8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61C8CC79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42DCE10">
            <w:pPr>
              <w:rPr>
                <w:szCs w:val="21"/>
              </w:rPr>
            </w:pPr>
          </w:p>
        </w:tc>
      </w:tr>
      <w:tr w14:paraId="47316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48DAAF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6491" w:type="dxa"/>
            <w:vAlign w:val="center"/>
          </w:tcPr>
          <w:p w14:paraId="4C162E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原始病历（样表）</w:t>
            </w:r>
          </w:p>
        </w:tc>
        <w:tc>
          <w:tcPr>
            <w:tcW w:w="540" w:type="dxa"/>
            <w:vAlign w:val="center"/>
          </w:tcPr>
          <w:p w14:paraId="7D59E0C1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5D3C27E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5CB8757">
            <w:pPr>
              <w:rPr>
                <w:szCs w:val="21"/>
              </w:rPr>
            </w:pPr>
          </w:p>
        </w:tc>
      </w:tr>
      <w:tr w14:paraId="43D96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27C14A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6491" w:type="dxa"/>
            <w:vAlign w:val="center"/>
          </w:tcPr>
          <w:p w14:paraId="23AE03AB">
            <w:pPr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rFonts w:hint="eastAsia"/>
                <w:szCs w:val="21"/>
              </w:rPr>
              <w:t>日志（样表）</w:t>
            </w:r>
          </w:p>
        </w:tc>
        <w:tc>
          <w:tcPr>
            <w:tcW w:w="540" w:type="dxa"/>
            <w:vAlign w:val="center"/>
          </w:tcPr>
          <w:p w14:paraId="7650E2FB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40D37C3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AF271FC">
            <w:pPr>
              <w:rPr>
                <w:szCs w:val="21"/>
              </w:rPr>
            </w:pPr>
          </w:p>
        </w:tc>
      </w:tr>
      <w:tr w14:paraId="49E56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restart"/>
            <w:vAlign w:val="center"/>
          </w:tcPr>
          <w:p w14:paraId="00A6407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6491" w:type="dxa"/>
            <w:vAlign w:val="center"/>
          </w:tcPr>
          <w:p w14:paraId="59E0B30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主要研究者履历、GCP培训情况及签名样张</w:t>
            </w:r>
          </w:p>
        </w:tc>
        <w:tc>
          <w:tcPr>
            <w:tcW w:w="540" w:type="dxa"/>
            <w:vAlign w:val="center"/>
          </w:tcPr>
          <w:p w14:paraId="3EBB9D9E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5885239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D48A907">
            <w:pPr>
              <w:rPr>
                <w:szCs w:val="21"/>
              </w:rPr>
            </w:pPr>
          </w:p>
        </w:tc>
      </w:tr>
      <w:tr w14:paraId="16ECC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2730AB30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7EEAE4D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试验参与人员的相关资格证书、签名样张及PI授权表</w:t>
            </w:r>
          </w:p>
        </w:tc>
        <w:tc>
          <w:tcPr>
            <w:tcW w:w="540" w:type="dxa"/>
            <w:vAlign w:val="center"/>
          </w:tcPr>
          <w:p w14:paraId="2D5A4D3B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5FF853FD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738F330">
            <w:pPr>
              <w:rPr>
                <w:szCs w:val="21"/>
              </w:rPr>
            </w:pPr>
          </w:p>
        </w:tc>
      </w:tr>
      <w:tr w14:paraId="07AE7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084AB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6491" w:type="dxa"/>
            <w:vAlign w:val="center"/>
          </w:tcPr>
          <w:p w14:paraId="237ADD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临床前实验室资料（I期）</w:t>
            </w:r>
          </w:p>
        </w:tc>
        <w:tc>
          <w:tcPr>
            <w:tcW w:w="540" w:type="dxa"/>
            <w:vAlign w:val="center"/>
          </w:tcPr>
          <w:p w14:paraId="41F4FE85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2613574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92C88F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（如适用）</w:t>
            </w:r>
          </w:p>
        </w:tc>
      </w:tr>
      <w:tr w14:paraId="7F8E0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restart"/>
            <w:vAlign w:val="center"/>
          </w:tcPr>
          <w:p w14:paraId="35FBBE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6491" w:type="dxa"/>
            <w:vAlign w:val="center"/>
          </w:tcPr>
          <w:p w14:paraId="36EC1D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试验药物检测报告及上市药物说明书</w:t>
            </w:r>
          </w:p>
        </w:tc>
        <w:tc>
          <w:tcPr>
            <w:tcW w:w="540" w:type="dxa"/>
            <w:vAlign w:val="center"/>
          </w:tcPr>
          <w:p w14:paraId="188FDD10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777DF0C2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DC31E56">
            <w:pPr>
              <w:rPr>
                <w:szCs w:val="21"/>
              </w:rPr>
            </w:pPr>
          </w:p>
        </w:tc>
      </w:tr>
      <w:tr w14:paraId="5C151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398E5C60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163232D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试验用药品标签</w:t>
            </w:r>
          </w:p>
        </w:tc>
        <w:tc>
          <w:tcPr>
            <w:tcW w:w="540" w:type="dxa"/>
            <w:vAlign w:val="center"/>
          </w:tcPr>
          <w:p w14:paraId="759ABA0E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33E82FB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1F3A196">
            <w:pPr>
              <w:rPr>
                <w:szCs w:val="21"/>
              </w:rPr>
            </w:pPr>
          </w:p>
        </w:tc>
      </w:tr>
      <w:tr w14:paraId="6B90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2D075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6491" w:type="dxa"/>
            <w:vAlign w:val="center"/>
          </w:tcPr>
          <w:p w14:paraId="7F23CFB8">
            <w:pPr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rFonts w:hint="eastAsia"/>
                <w:szCs w:val="21"/>
              </w:rPr>
              <w:t>招募广告（盖公章）</w:t>
            </w:r>
          </w:p>
        </w:tc>
        <w:tc>
          <w:tcPr>
            <w:tcW w:w="540" w:type="dxa"/>
            <w:vAlign w:val="center"/>
          </w:tcPr>
          <w:p w14:paraId="2274D084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7CF297B1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66FA2FD">
            <w:pPr>
              <w:rPr>
                <w:szCs w:val="21"/>
              </w:rPr>
            </w:pPr>
          </w:p>
        </w:tc>
      </w:tr>
      <w:tr w14:paraId="2288A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5D8E72D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6491" w:type="dxa"/>
            <w:vAlign w:val="center"/>
          </w:tcPr>
          <w:p w14:paraId="07F8985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保险单</w:t>
            </w:r>
          </w:p>
        </w:tc>
        <w:tc>
          <w:tcPr>
            <w:tcW w:w="540" w:type="dxa"/>
            <w:vAlign w:val="center"/>
          </w:tcPr>
          <w:p w14:paraId="49533D56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76588C9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F30BBAE">
            <w:pPr>
              <w:rPr>
                <w:szCs w:val="21"/>
              </w:rPr>
            </w:pPr>
          </w:p>
        </w:tc>
      </w:tr>
      <w:tr w14:paraId="65124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7D6B9F8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18BA66D1">
            <w:pPr>
              <w:rPr>
                <w:rFonts w:hint="eastAsia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09A76F90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30D2903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A1CF963">
            <w:pPr>
              <w:rPr>
                <w:szCs w:val="21"/>
              </w:rPr>
            </w:pPr>
          </w:p>
        </w:tc>
      </w:tr>
      <w:tr w14:paraId="4569B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0207" w:type="dxa"/>
            <w:gridSpan w:val="5"/>
            <w:vAlign w:val="center"/>
          </w:tcPr>
          <w:p w14:paraId="59244DA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试验启动后</w:t>
            </w:r>
          </w:p>
        </w:tc>
      </w:tr>
      <w:tr w14:paraId="0731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51" w:type="dxa"/>
            <w:vAlign w:val="center"/>
          </w:tcPr>
          <w:p w14:paraId="65C850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6491" w:type="dxa"/>
            <w:vAlign w:val="center"/>
          </w:tcPr>
          <w:p w14:paraId="3E89662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文件（研究者手册、方案、CRF表、知情同意书、书面通知情况）的更新</w:t>
            </w:r>
          </w:p>
        </w:tc>
        <w:tc>
          <w:tcPr>
            <w:tcW w:w="540" w:type="dxa"/>
            <w:vAlign w:val="center"/>
          </w:tcPr>
          <w:p w14:paraId="06B37661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22F04EE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8525BD8">
            <w:pPr>
              <w:rPr>
                <w:szCs w:val="21"/>
              </w:rPr>
            </w:pPr>
          </w:p>
        </w:tc>
      </w:tr>
      <w:tr w14:paraId="56660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40AC6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6491" w:type="dxa"/>
            <w:vAlign w:val="center"/>
          </w:tcPr>
          <w:p w14:paraId="4A14580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医学、实验室检查的正常值范围及操作质控证明更新</w:t>
            </w:r>
          </w:p>
        </w:tc>
        <w:tc>
          <w:tcPr>
            <w:tcW w:w="540" w:type="dxa"/>
            <w:vAlign w:val="center"/>
          </w:tcPr>
          <w:p w14:paraId="3B24965A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7289FFCE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6D333B0">
            <w:pPr>
              <w:rPr>
                <w:szCs w:val="21"/>
              </w:rPr>
            </w:pPr>
          </w:p>
        </w:tc>
      </w:tr>
      <w:tr w14:paraId="3A6D4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F39234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6491" w:type="dxa"/>
            <w:vAlign w:val="center"/>
          </w:tcPr>
          <w:p w14:paraId="4A4E12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试验用相关物资的</w:t>
            </w:r>
            <w:r>
              <w:rPr>
                <w:rFonts w:hint="eastAsia" w:ascii="宋体" w:hAnsi="宋体"/>
                <w:szCs w:val="21"/>
              </w:rPr>
              <w:t>运输、交接、储存记录</w:t>
            </w:r>
            <w:r>
              <w:rPr>
                <w:rFonts w:hint="eastAsia"/>
                <w:szCs w:val="21"/>
              </w:rPr>
              <w:t>（交接单）</w:t>
            </w:r>
          </w:p>
        </w:tc>
        <w:tc>
          <w:tcPr>
            <w:tcW w:w="540" w:type="dxa"/>
            <w:vAlign w:val="center"/>
          </w:tcPr>
          <w:p w14:paraId="03AE13EB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6403110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9CD356D">
            <w:pPr>
              <w:rPr>
                <w:szCs w:val="21"/>
              </w:rPr>
            </w:pPr>
          </w:p>
        </w:tc>
      </w:tr>
      <w:tr w14:paraId="5152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08EFC6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6491" w:type="dxa"/>
            <w:vAlign w:val="center"/>
          </w:tcPr>
          <w:p w14:paraId="1D7B82E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已签名的知情同意书（原件）</w:t>
            </w:r>
          </w:p>
        </w:tc>
        <w:tc>
          <w:tcPr>
            <w:tcW w:w="540" w:type="dxa"/>
            <w:vAlign w:val="center"/>
          </w:tcPr>
          <w:p w14:paraId="6A622B45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35F058D1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EBC41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份</w:t>
            </w:r>
          </w:p>
        </w:tc>
      </w:tr>
      <w:tr w14:paraId="09EEB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762788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6491" w:type="dxa"/>
            <w:vAlign w:val="center"/>
          </w:tcPr>
          <w:p w14:paraId="7C6CB5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原始医疗文件（原件）</w:t>
            </w:r>
          </w:p>
        </w:tc>
        <w:tc>
          <w:tcPr>
            <w:tcW w:w="540" w:type="dxa"/>
            <w:vAlign w:val="center"/>
          </w:tcPr>
          <w:p w14:paraId="151A02EC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69F44F9D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36DB5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份</w:t>
            </w:r>
          </w:p>
        </w:tc>
      </w:tr>
      <w:tr w14:paraId="40B4E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34EFDAC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</w:p>
        </w:tc>
        <w:tc>
          <w:tcPr>
            <w:tcW w:w="6491" w:type="dxa"/>
            <w:vAlign w:val="center"/>
          </w:tcPr>
          <w:p w14:paraId="483E574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病例报告表（已填写，签名，注明日期）</w:t>
            </w:r>
          </w:p>
        </w:tc>
        <w:tc>
          <w:tcPr>
            <w:tcW w:w="540" w:type="dxa"/>
            <w:vAlign w:val="center"/>
          </w:tcPr>
          <w:p w14:paraId="2D7597CD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53417832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0BF304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份</w:t>
            </w:r>
          </w:p>
        </w:tc>
      </w:tr>
      <w:tr w14:paraId="04F15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5C9B8D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</w:t>
            </w:r>
          </w:p>
        </w:tc>
        <w:tc>
          <w:tcPr>
            <w:tcW w:w="6491" w:type="dxa"/>
            <w:vAlign w:val="center"/>
          </w:tcPr>
          <w:p w14:paraId="4A8934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中期或年度报告</w:t>
            </w:r>
          </w:p>
        </w:tc>
        <w:tc>
          <w:tcPr>
            <w:tcW w:w="540" w:type="dxa"/>
            <w:vAlign w:val="center"/>
          </w:tcPr>
          <w:p w14:paraId="59DACE4C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764F4F8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15363D3">
            <w:pPr>
              <w:rPr>
                <w:szCs w:val="21"/>
              </w:rPr>
            </w:pPr>
          </w:p>
        </w:tc>
      </w:tr>
      <w:tr w14:paraId="535B5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restart"/>
            <w:vAlign w:val="center"/>
          </w:tcPr>
          <w:p w14:paraId="6B8B24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  <w:tc>
          <w:tcPr>
            <w:tcW w:w="6491" w:type="dxa"/>
            <w:vAlign w:val="center"/>
          </w:tcPr>
          <w:p w14:paraId="1AF2303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研究者致申办者的严重不良事件报告（原件）</w:t>
            </w:r>
          </w:p>
        </w:tc>
        <w:tc>
          <w:tcPr>
            <w:tcW w:w="540" w:type="dxa"/>
            <w:vAlign w:val="center"/>
          </w:tcPr>
          <w:p w14:paraId="2BD7274E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381C2C9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8324484">
            <w:pPr>
              <w:rPr>
                <w:szCs w:val="21"/>
              </w:rPr>
            </w:pPr>
          </w:p>
        </w:tc>
      </w:tr>
      <w:tr w14:paraId="03D8A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3B4080C2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5167E41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申办者致药品监督管理局、</w:t>
            </w:r>
            <w:r>
              <w:rPr>
                <w:rFonts w:hint="eastAsia"/>
                <w:szCs w:val="21"/>
                <w:lang w:eastAsia="zh-CN"/>
              </w:rPr>
              <w:t>伦理审查委员会</w:t>
            </w:r>
            <w:r>
              <w:rPr>
                <w:rFonts w:hint="eastAsia"/>
                <w:szCs w:val="21"/>
              </w:rPr>
              <w:t>的严重不良事件报告</w:t>
            </w:r>
          </w:p>
        </w:tc>
        <w:tc>
          <w:tcPr>
            <w:tcW w:w="540" w:type="dxa"/>
            <w:vAlign w:val="center"/>
          </w:tcPr>
          <w:p w14:paraId="138B356A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5F18532C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3083165">
            <w:pPr>
              <w:rPr>
                <w:szCs w:val="21"/>
              </w:rPr>
            </w:pPr>
          </w:p>
        </w:tc>
      </w:tr>
      <w:tr w14:paraId="7A903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2DCD6A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25</w:t>
            </w:r>
          </w:p>
        </w:tc>
        <w:tc>
          <w:tcPr>
            <w:tcW w:w="6491" w:type="dxa"/>
            <w:vAlign w:val="center"/>
          </w:tcPr>
          <w:p w14:paraId="31F493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外院不良事件及严重不良事件报告表</w:t>
            </w:r>
          </w:p>
        </w:tc>
        <w:tc>
          <w:tcPr>
            <w:tcW w:w="540" w:type="dxa"/>
            <w:vAlign w:val="center"/>
          </w:tcPr>
          <w:p w14:paraId="3A369B7B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E819E2B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5D8CC07">
            <w:pPr>
              <w:rPr>
                <w:szCs w:val="21"/>
              </w:rPr>
            </w:pPr>
          </w:p>
        </w:tc>
      </w:tr>
      <w:tr w14:paraId="44F4D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restart"/>
            <w:vAlign w:val="center"/>
          </w:tcPr>
          <w:p w14:paraId="22E5437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26</w:t>
            </w:r>
          </w:p>
        </w:tc>
        <w:tc>
          <w:tcPr>
            <w:tcW w:w="6491" w:type="dxa"/>
            <w:vAlign w:val="center"/>
          </w:tcPr>
          <w:p w14:paraId="514D38D4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试验参与者</w:t>
            </w:r>
            <w:r>
              <w:rPr>
                <w:rFonts w:hint="eastAsia"/>
                <w:szCs w:val="21"/>
              </w:rPr>
              <w:t>鉴认代码表（原件）</w:t>
            </w:r>
          </w:p>
        </w:tc>
        <w:tc>
          <w:tcPr>
            <w:tcW w:w="540" w:type="dxa"/>
            <w:vAlign w:val="center"/>
          </w:tcPr>
          <w:p w14:paraId="78DA2BDF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D7EACDE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7D57498">
            <w:pPr>
              <w:rPr>
                <w:szCs w:val="21"/>
              </w:rPr>
            </w:pPr>
          </w:p>
        </w:tc>
      </w:tr>
      <w:tr w14:paraId="31A0A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2DCA3BED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593E74E9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试验参与者</w:t>
            </w:r>
            <w:r>
              <w:rPr>
                <w:rFonts w:hint="eastAsia"/>
                <w:szCs w:val="21"/>
              </w:rPr>
              <w:t>筛选与入选表</w:t>
            </w:r>
          </w:p>
        </w:tc>
        <w:tc>
          <w:tcPr>
            <w:tcW w:w="540" w:type="dxa"/>
            <w:vAlign w:val="center"/>
          </w:tcPr>
          <w:p w14:paraId="2EC38FB3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59E6768F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4E72A4B">
            <w:pPr>
              <w:rPr>
                <w:szCs w:val="21"/>
              </w:rPr>
            </w:pPr>
          </w:p>
        </w:tc>
      </w:tr>
      <w:tr w14:paraId="587F4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73A0E612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63876D5B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试验参与者</w:t>
            </w:r>
            <w:r>
              <w:rPr>
                <w:rFonts w:hint="eastAsia"/>
                <w:szCs w:val="21"/>
              </w:rPr>
              <w:t>退出记录表</w:t>
            </w:r>
          </w:p>
        </w:tc>
        <w:tc>
          <w:tcPr>
            <w:tcW w:w="540" w:type="dxa"/>
            <w:vAlign w:val="center"/>
          </w:tcPr>
          <w:p w14:paraId="11FF13DD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3F1708D1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7A55413">
            <w:pPr>
              <w:rPr>
                <w:szCs w:val="21"/>
              </w:rPr>
            </w:pPr>
          </w:p>
        </w:tc>
      </w:tr>
      <w:tr w14:paraId="77F48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6FBCC1FD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5B0BF6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完成试验</w:t>
            </w:r>
            <w:r>
              <w:rPr>
                <w:rFonts w:hint="eastAsia"/>
                <w:szCs w:val="21"/>
                <w:lang w:val="en-US" w:eastAsia="zh-CN"/>
              </w:rPr>
              <w:t>试验参与者</w:t>
            </w:r>
            <w:r>
              <w:rPr>
                <w:rFonts w:hint="eastAsia"/>
                <w:szCs w:val="21"/>
              </w:rPr>
              <w:t>编码目录</w:t>
            </w:r>
          </w:p>
        </w:tc>
        <w:tc>
          <w:tcPr>
            <w:tcW w:w="540" w:type="dxa"/>
            <w:vAlign w:val="center"/>
          </w:tcPr>
          <w:p w14:paraId="7C9DC958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1F3337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EE5E7A2">
            <w:pPr>
              <w:rPr>
                <w:szCs w:val="21"/>
              </w:rPr>
            </w:pPr>
          </w:p>
        </w:tc>
      </w:tr>
      <w:tr w14:paraId="67918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5D296FE9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27</w:t>
            </w:r>
          </w:p>
        </w:tc>
        <w:tc>
          <w:tcPr>
            <w:tcW w:w="6491" w:type="dxa"/>
            <w:vAlign w:val="center"/>
          </w:tcPr>
          <w:p w14:paraId="72C4A25E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试验参与者报销</w:t>
            </w:r>
          </w:p>
        </w:tc>
        <w:tc>
          <w:tcPr>
            <w:tcW w:w="540" w:type="dxa"/>
            <w:vAlign w:val="center"/>
          </w:tcPr>
          <w:p w14:paraId="3192DA08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3B5373F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D04EC23">
            <w:pPr>
              <w:rPr>
                <w:szCs w:val="21"/>
              </w:rPr>
            </w:pPr>
          </w:p>
        </w:tc>
      </w:tr>
      <w:tr w14:paraId="3FA6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1D24EE86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6491" w:type="dxa"/>
            <w:vAlign w:val="center"/>
          </w:tcPr>
          <w:p w14:paraId="4231BDB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研究中心访视登记及监查报告；科室质控表</w:t>
            </w:r>
          </w:p>
        </w:tc>
        <w:tc>
          <w:tcPr>
            <w:tcW w:w="540" w:type="dxa"/>
            <w:vAlign w:val="center"/>
          </w:tcPr>
          <w:p w14:paraId="1BC078A1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19F99D1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44F82AD">
            <w:pPr>
              <w:rPr>
                <w:szCs w:val="21"/>
              </w:rPr>
            </w:pPr>
          </w:p>
        </w:tc>
      </w:tr>
      <w:tr w14:paraId="7423E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restart"/>
            <w:vAlign w:val="center"/>
          </w:tcPr>
          <w:p w14:paraId="2BB51BD1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  <w:lang w:val="en-US" w:eastAsia="zh-CN"/>
              </w:rPr>
              <w:t>9</w:t>
            </w:r>
          </w:p>
        </w:tc>
        <w:tc>
          <w:tcPr>
            <w:tcW w:w="6491" w:type="dxa"/>
            <w:vAlign w:val="center"/>
          </w:tcPr>
          <w:p w14:paraId="07F794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试验药物的</w:t>
            </w:r>
            <w:r>
              <w:rPr>
                <w:rFonts w:hint="eastAsia" w:ascii="宋体" w:hAnsi="宋体"/>
                <w:szCs w:val="21"/>
              </w:rPr>
              <w:t>运输、交接、储存记录</w:t>
            </w:r>
            <w:r>
              <w:rPr>
                <w:rFonts w:hint="eastAsia"/>
                <w:szCs w:val="21"/>
              </w:rPr>
              <w:t>（交接单）</w:t>
            </w:r>
          </w:p>
        </w:tc>
        <w:tc>
          <w:tcPr>
            <w:tcW w:w="540" w:type="dxa"/>
            <w:vAlign w:val="center"/>
          </w:tcPr>
          <w:p w14:paraId="33E34080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66A780AD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B9D2A6B">
            <w:pPr>
              <w:rPr>
                <w:szCs w:val="21"/>
              </w:rPr>
            </w:pPr>
          </w:p>
        </w:tc>
      </w:tr>
      <w:tr w14:paraId="32F60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1CAB2B3E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454FA3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新批号试验药物的药检证明</w:t>
            </w:r>
          </w:p>
        </w:tc>
        <w:tc>
          <w:tcPr>
            <w:tcW w:w="540" w:type="dxa"/>
            <w:vAlign w:val="center"/>
          </w:tcPr>
          <w:p w14:paraId="6CEA9B26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5BAA1AE1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F381498">
            <w:pPr>
              <w:rPr>
                <w:szCs w:val="21"/>
              </w:rPr>
            </w:pPr>
          </w:p>
        </w:tc>
      </w:tr>
      <w:tr w14:paraId="5D2B6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1699E511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02E5FF2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试验药品登记表（发放、回收记录）</w:t>
            </w:r>
          </w:p>
        </w:tc>
        <w:tc>
          <w:tcPr>
            <w:tcW w:w="540" w:type="dxa"/>
            <w:vAlign w:val="center"/>
          </w:tcPr>
          <w:p w14:paraId="33CC8B80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475F647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990C103">
            <w:pPr>
              <w:rPr>
                <w:szCs w:val="21"/>
              </w:rPr>
            </w:pPr>
          </w:p>
        </w:tc>
      </w:tr>
      <w:tr w14:paraId="520CB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762386F4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1A49932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试验药品销毁证明（回收交接记录）</w:t>
            </w:r>
          </w:p>
        </w:tc>
        <w:tc>
          <w:tcPr>
            <w:tcW w:w="540" w:type="dxa"/>
            <w:vAlign w:val="center"/>
          </w:tcPr>
          <w:p w14:paraId="333550EB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0223375F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E649E59">
            <w:pPr>
              <w:rPr>
                <w:szCs w:val="21"/>
              </w:rPr>
            </w:pPr>
          </w:p>
        </w:tc>
      </w:tr>
      <w:tr w14:paraId="4FA6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70712ABC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2FBAB04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温湿度记录表</w:t>
            </w:r>
          </w:p>
        </w:tc>
        <w:tc>
          <w:tcPr>
            <w:tcW w:w="540" w:type="dxa"/>
            <w:vAlign w:val="center"/>
          </w:tcPr>
          <w:p w14:paraId="5656EE7C">
            <w:pPr>
              <w:jc w:val="center"/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7FA0A9C8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4DA9282">
            <w:pPr>
              <w:jc w:val="center"/>
              <w:rPr>
                <w:szCs w:val="21"/>
              </w:rPr>
            </w:pPr>
          </w:p>
        </w:tc>
      </w:tr>
      <w:tr w14:paraId="3386A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1A9AC3B6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30</w:t>
            </w:r>
          </w:p>
        </w:tc>
        <w:tc>
          <w:tcPr>
            <w:tcW w:w="6491" w:type="dxa"/>
            <w:vAlign w:val="center"/>
          </w:tcPr>
          <w:p w14:paraId="2D3AE69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方案违反表</w:t>
            </w:r>
          </w:p>
        </w:tc>
        <w:tc>
          <w:tcPr>
            <w:tcW w:w="540" w:type="dxa"/>
            <w:vAlign w:val="center"/>
          </w:tcPr>
          <w:p w14:paraId="69AC3CFA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59C8D643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F6153A0">
            <w:pPr>
              <w:rPr>
                <w:szCs w:val="21"/>
              </w:rPr>
            </w:pPr>
          </w:p>
        </w:tc>
      </w:tr>
      <w:tr w14:paraId="7FB5D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7524C658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6491" w:type="dxa"/>
            <w:vAlign w:val="center"/>
          </w:tcPr>
          <w:p w14:paraId="37AA277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生物样本运送记录</w:t>
            </w:r>
          </w:p>
        </w:tc>
        <w:tc>
          <w:tcPr>
            <w:tcW w:w="540" w:type="dxa"/>
            <w:vAlign w:val="center"/>
          </w:tcPr>
          <w:p w14:paraId="4E8F2C12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CE2B408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ECE241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（如适用）</w:t>
            </w:r>
          </w:p>
        </w:tc>
      </w:tr>
      <w:tr w14:paraId="266AA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88CCC87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6491" w:type="dxa"/>
            <w:vAlign w:val="center"/>
          </w:tcPr>
          <w:p w14:paraId="7FF3FA6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治疗分配与破盲证明（设盲试验的破盲规程）</w:t>
            </w:r>
          </w:p>
        </w:tc>
        <w:tc>
          <w:tcPr>
            <w:tcW w:w="540" w:type="dxa"/>
            <w:vAlign w:val="center"/>
          </w:tcPr>
          <w:p w14:paraId="77E4C03E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4EFB02C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8E25C4B">
            <w:pPr>
              <w:rPr>
                <w:szCs w:val="21"/>
              </w:rPr>
            </w:pPr>
          </w:p>
        </w:tc>
      </w:tr>
      <w:tr w14:paraId="388F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7E5A0B58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6491" w:type="dxa"/>
            <w:vAlign w:val="center"/>
          </w:tcPr>
          <w:p w14:paraId="7AAC005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数据答疑表</w:t>
            </w:r>
          </w:p>
        </w:tc>
        <w:tc>
          <w:tcPr>
            <w:tcW w:w="540" w:type="dxa"/>
            <w:vAlign w:val="center"/>
          </w:tcPr>
          <w:p w14:paraId="639036E6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4D2767CC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D6EA7FD">
            <w:pPr>
              <w:rPr>
                <w:szCs w:val="21"/>
              </w:rPr>
            </w:pPr>
          </w:p>
        </w:tc>
      </w:tr>
      <w:tr w14:paraId="76003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5C469334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6491" w:type="dxa"/>
            <w:vAlign w:val="center"/>
          </w:tcPr>
          <w:p w14:paraId="306CF6D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研究分中心试验小结报告</w:t>
            </w:r>
          </w:p>
        </w:tc>
        <w:tc>
          <w:tcPr>
            <w:tcW w:w="540" w:type="dxa"/>
            <w:vAlign w:val="center"/>
          </w:tcPr>
          <w:p w14:paraId="5E1AA699">
            <w:pPr>
              <w:rPr>
                <w:b/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2F1B3E3A">
            <w:pPr>
              <w:rPr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4305201">
            <w:pPr>
              <w:jc w:val="center"/>
              <w:rPr>
                <w:b/>
                <w:szCs w:val="21"/>
              </w:rPr>
            </w:pPr>
          </w:p>
        </w:tc>
      </w:tr>
      <w:tr w14:paraId="4420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2F8C2B3E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6491" w:type="dxa"/>
            <w:vAlign w:val="center"/>
          </w:tcPr>
          <w:p w14:paraId="72025AD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试验完成报告（致</w:t>
            </w:r>
            <w:r>
              <w:rPr>
                <w:rFonts w:hint="eastAsia"/>
                <w:szCs w:val="21"/>
                <w:lang w:eastAsia="zh-CN"/>
              </w:rPr>
              <w:t>伦理审查委员会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540" w:type="dxa"/>
            <w:vAlign w:val="center"/>
          </w:tcPr>
          <w:p w14:paraId="0B8ACCF4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2889588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3670D0A">
            <w:pPr>
              <w:rPr>
                <w:szCs w:val="21"/>
              </w:rPr>
            </w:pPr>
          </w:p>
        </w:tc>
      </w:tr>
      <w:tr w14:paraId="05225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restart"/>
            <w:vAlign w:val="center"/>
          </w:tcPr>
          <w:p w14:paraId="0D363193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6491" w:type="dxa"/>
            <w:vAlign w:val="center"/>
          </w:tcPr>
          <w:p w14:paraId="5A043FF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统计分析报告</w:t>
            </w:r>
          </w:p>
        </w:tc>
        <w:tc>
          <w:tcPr>
            <w:tcW w:w="540" w:type="dxa"/>
            <w:vAlign w:val="center"/>
          </w:tcPr>
          <w:p w14:paraId="6062BD34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4753A2B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9D09FC6">
            <w:pPr>
              <w:rPr>
                <w:szCs w:val="21"/>
              </w:rPr>
            </w:pPr>
          </w:p>
        </w:tc>
      </w:tr>
      <w:tr w14:paraId="4FC93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Merge w:val="continue"/>
            <w:vAlign w:val="center"/>
          </w:tcPr>
          <w:p w14:paraId="3FB9660B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53E4B81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总结报告</w:t>
            </w:r>
          </w:p>
        </w:tc>
        <w:tc>
          <w:tcPr>
            <w:tcW w:w="540" w:type="dxa"/>
            <w:vAlign w:val="center"/>
          </w:tcPr>
          <w:p w14:paraId="0CCA04D8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679A8DCB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7C8CFE4">
            <w:pPr>
              <w:rPr>
                <w:szCs w:val="21"/>
              </w:rPr>
            </w:pPr>
          </w:p>
        </w:tc>
      </w:tr>
      <w:tr w14:paraId="64C66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271BDEE4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6491" w:type="dxa"/>
            <w:vAlign w:val="center"/>
          </w:tcPr>
          <w:p w14:paraId="25DB0C3F">
            <w:pPr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照片光盘</w:t>
            </w:r>
          </w:p>
        </w:tc>
        <w:tc>
          <w:tcPr>
            <w:tcW w:w="540" w:type="dxa"/>
            <w:vAlign w:val="center"/>
          </w:tcPr>
          <w:p w14:paraId="792D17A5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674C28EE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E401A81">
            <w:pPr>
              <w:rPr>
                <w:szCs w:val="21"/>
              </w:rPr>
            </w:pPr>
          </w:p>
        </w:tc>
      </w:tr>
      <w:tr w14:paraId="190C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074F2A64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46F55F89">
            <w:pPr>
              <w:rPr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25E49C1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2E0DC956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1B4D992">
            <w:pPr>
              <w:rPr>
                <w:szCs w:val="21"/>
              </w:rPr>
            </w:pPr>
          </w:p>
        </w:tc>
      </w:tr>
      <w:tr w14:paraId="2D9D6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117B11C6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00D7091C">
            <w:pPr>
              <w:rPr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2EC43C81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26CFC843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7F10D78">
            <w:pPr>
              <w:rPr>
                <w:szCs w:val="21"/>
              </w:rPr>
            </w:pPr>
          </w:p>
        </w:tc>
      </w:tr>
      <w:tr w14:paraId="02FDB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4CD65C7A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069FE9B3">
            <w:pPr>
              <w:rPr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6CB18312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A72B467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E37F013">
            <w:pPr>
              <w:rPr>
                <w:szCs w:val="21"/>
              </w:rPr>
            </w:pPr>
          </w:p>
        </w:tc>
      </w:tr>
      <w:tr w14:paraId="0C24D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1" w:type="dxa"/>
            <w:vAlign w:val="center"/>
          </w:tcPr>
          <w:p w14:paraId="7FE37C5D">
            <w:pPr>
              <w:jc w:val="center"/>
              <w:rPr>
                <w:szCs w:val="21"/>
              </w:rPr>
            </w:pPr>
          </w:p>
        </w:tc>
        <w:tc>
          <w:tcPr>
            <w:tcW w:w="6491" w:type="dxa"/>
            <w:vAlign w:val="center"/>
          </w:tcPr>
          <w:p w14:paraId="31AA8E4C">
            <w:pPr>
              <w:rPr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B033864">
            <w:pPr>
              <w:rPr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44C5D782">
            <w:pPr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3477BFE">
            <w:pPr>
              <w:rPr>
                <w:szCs w:val="21"/>
              </w:rPr>
            </w:pPr>
          </w:p>
        </w:tc>
      </w:tr>
    </w:tbl>
    <w:p w14:paraId="73EBACC5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科室归档人员签名：           监查员签名：           机构资料员签名：           归档日期：</w:t>
      </w:r>
    </w:p>
    <w:p w14:paraId="72F56F66">
      <w:pPr>
        <w:spacing w:line="360" w:lineRule="auto"/>
        <w:jc w:val="left"/>
        <w:rPr>
          <w:b/>
          <w:sz w:val="18"/>
          <w:szCs w:val="18"/>
          <w:u w:val="single"/>
        </w:rPr>
      </w:pPr>
      <w:r>
        <w:rPr>
          <w:rFonts w:hint="eastAsia"/>
          <w:b/>
          <w:sz w:val="18"/>
          <w:szCs w:val="18"/>
          <w:u w:val="single"/>
        </w:rPr>
        <w:t>注：</w:t>
      </w:r>
      <w:r>
        <w:rPr>
          <w:rFonts w:hint="eastAsia"/>
          <w:b/>
          <w:sz w:val="18"/>
          <w:szCs w:val="18"/>
          <w:u w:val="single"/>
          <w:lang w:val="en-US" w:eastAsia="zh-CN"/>
        </w:rPr>
        <w:t>请务必</w:t>
      </w:r>
      <w:r>
        <w:rPr>
          <w:rFonts w:hint="eastAsia"/>
          <w:b/>
          <w:sz w:val="18"/>
          <w:szCs w:val="18"/>
          <w:u w:val="single"/>
        </w:rPr>
        <w:t>正反面打印</w:t>
      </w:r>
    </w:p>
    <w:sectPr>
      <w:headerReference r:id="rId3" w:type="default"/>
      <w:pgSz w:w="11906" w:h="16838"/>
      <w:pgMar w:top="510" w:right="964" w:bottom="567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5CE55">
    <w:pPr>
      <w:pStyle w:val="5"/>
      <w:rPr>
        <w:rFonts w:hint="default" w:ascii="宋体" w:hAnsi="宋体" w:eastAsia="宋体"/>
        <w:sz w:val="13"/>
        <w:szCs w:val="13"/>
        <w:lang w:val="en-US" w:eastAsia="zh-CN"/>
      </w:rPr>
    </w:pPr>
    <w:r>
      <w:rPr>
        <w:rFonts w:hint="eastAsia" w:ascii="宋体" w:hAnsi="宋体"/>
      </w:rPr>
      <w:t xml:space="preserve">                               河北医科大学第四医院国家药物临床试验机构                      </w:t>
    </w:r>
    <w:r>
      <w:rPr>
        <w:rFonts w:hint="eastAsia" w:ascii="宋体" w:hAnsi="宋体"/>
        <w:lang w:val="en-US" w:eastAsia="zh-CN"/>
      </w:rPr>
      <w:t>20260911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445E"/>
    <w:rsid w:val="00034530"/>
    <w:rsid w:val="0003646D"/>
    <w:rsid w:val="00037A1D"/>
    <w:rsid w:val="00057662"/>
    <w:rsid w:val="00082707"/>
    <w:rsid w:val="000E2B17"/>
    <w:rsid w:val="0012054D"/>
    <w:rsid w:val="00125C65"/>
    <w:rsid w:val="00156087"/>
    <w:rsid w:val="0015686B"/>
    <w:rsid w:val="00172A27"/>
    <w:rsid w:val="00176C53"/>
    <w:rsid w:val="00181E7C"/>
    <w:rsid w:val="001A2E57"/>
    <w:rsid w:val="001B4796"/>
    <w:rsid w:val="001E70FF"/>
    <w:rsid w:val="0020291E"/>
    <w:rsid w:val="0020601E"/>
    <w:rsid w:val="00210E5B"/>
    <w:rsid w:val="00230114"/>
    <w:rsid w:val="002338B1"/>
    <w:rsid w:val="0023763F"/>
    <w:rsid w:val="00242AD4"/>
    <w:rsid w:val="002548AA"/>
    <w:rsid w:val="00271380"/>
    <w:rsid w:val="00297FC2"/>
    <w:rsid w:val="002B48E7"/>
    <w:rsid w:val="002B6494"/>
    <w:rsid w:val="002C6D38"/>
    <w:rsid w:val="002F3C24"/>
    <w:rsid w:val="00312632"/>
    <w:rsid w:val="0031619D"/>
    <w:rsid w:val="00333DD7"/>
    <w:rsid w:val="00371381"/>
    <w:rsid w:val="0038246C"/>
    <w:rsid w:val="003861A6"/>
    <w:rsid w:val="003E57BC"/>
    <w:rsid w:val="003E63B7"/>
    <w:rsid w:val="003F731E"/>
    <w:rsid w:val="00406453"/>
    <w:rsid w:val="00406DE3"/>
    <w:rsid w:val="00415F2F"/>
    <w:rsid w:val="00417328"/>
    <w:rsid w:val="00454E00"/>
    <w:rsid w:val="00477275"/>
    <w:rsid w:val="00481CC5"/>
    <w:rsid w:val="004A3B3B"/>
    <w:rsid w:val="004D2A51"/>
    <w:rsid w:val="004E2ED8"/>
    <w:rsid w:val="0050229A"/>
    <w:rsid w:val="00510129"/>
    <w:rsid w:val="00515CB9"/>
    <w:rsid w:val="00542D1E"/>
    <w:rsid w:val="005701C9"/>
    <w:rsid w:val="005753E4"/>
    <w:rsid w:val="005968F4"/>
    <w:rsid w:val="00597E40"/>
    <w:rsid w:val="005E30FF"/>
    <w:rsid w:val="0062029D"/>
    <w:rsid w:val="006276DA"/>
    <w:rsid w:val="00632A22"/>
    <w:rsid w:val="00643FFD"/>
    <w:rsid w:val="00646BE9"/>
    <w:rsid w:val="00647DA0"/>
    <w:rsid w:val="00663A59"/>
    <w:rsid w:val="006B10C4"/>
    <w:rsid w:val="006B1117"/>
    <w:rsid w:val="006C00A8"/>
    <w:rsid w:val="006F3054"/>
    <w:rsid w:val="006F74FB"/>
    <w:rsid w:val="00712E80"/>
    <w:rsid w:val="00752CEA"/>
    <w:rsid w:val="00780A11"/>
    <w:rsid w:val="007916FB"/>
    <w:rsid w:val="007928D0"/>
    <w:rsid w:val="007A32CC"/>
    <w:rsid w:val="007B3D70"/>
    <w:rsid w:val="007B7594"/>
    <w:rsid w:val="007F3C01"/>
    <w:rsid w:val="008376F7"/>
    <w:rsid w:val="00842871"/>
    <w:rsid w:val="008811BF"/>
    <w:rsid w:val="008B34C5"/>
    <w:rsid w:val="008E490A"/>
    <w:rsid w:val="008F2F6E"/>
    <w:rsid w:val="009125BF"/>
    <w:rsid w:val="0093687A"/>
    <w:rsid w:val="00945362"/>
    <w:rsid w:val="00971FBE"/>
    <w:rsid w:val="009B5C31"/>
    <w:rsid w:val="009E64AF"/>
    <w:rsid w:val="00A06075"/>
    <w:rsid w:val="00A15DA2"/>
    <w:rsid w:val="00A2749F"/>
    <w:rsid w:val="00A33BFD"/>
    <w:rsid w:val="00A34428"/>
    <w:rsid w:val="00A45B23"/>
    <w:rsid w:val="00A60D1E"/>
    <w:rsid w:val="00AD41E0"/>
    <w:rsid w:val="00AE099F"/>
    <w:rsid w:val="00AE7F2B"/>
    <w:rsid w:val="00AF72DD"/>
    <w:rsid w:val="00B46969"/>
    <w:rsid w:val="00B81A74"/>
    <w:rsid w:val="00B94962"/>
    <w:rsid w:val="00B94CDE"/>
    <w:rsid w:val="00BF235C"/>
    <w:rsid w:val="00C16479"/>
    <w:rsid w:val="00C83698"/>
    <w:rsid w:val="00CD13B3"/>
    <w:rsid w:val="00CD1FA0"/>
    <w:rsid w:val="00CD47F0"/>
    <w:rsid w:val="00CD6172"/>
    <w:rsid w:val="00CE5B11"/>
    <w:rsid w:val="00CF7896"/>
    <w:rsid w:val="00D20103"/>
    <w:rsid w:val="00D34449"/>
    <w:rsid w:val="00D436EB"/>
    <w:rsid w:val="00D55C49"/>
    <w:rsid w:val="00D64744"/>
    <w:rsid w:val="00D81B40"/>
    <w:rsid w:val="00E01F6C"/>
    <w:rsid w:val="00E10AC6"/>
    <w:rsid w:val="00E30663"/>
    <w:rsid w:val="00E33D22"/>
    <w:rsid w:val="00E64662"/>
    <w:rsid w:val="00E64725"/>
    <w:rsid w:val="00E67209"/>
    <w:rsid w:val="00E8222F"/>
    <w:rsid w:val="00E84248"/>
    <w:rsid w:val="00EC1AC1"/>
    <w:rsid w:val="00F100D9"/>
    <w:rsid w:val="00F10B3B"/>
    <w:rsid w:val="00F2217D"/>
    <w:rsid w:val="00F35B7D"/>
    <w:rsid w:val="00F42AC5"/>
    <w:rsid w:val="00F44E48"/>
    <w:rsid w:val="00F6441C"/>
    <w:rsid w:val="00F76E8E"/>
    <w:rsid w:val="00F964DA"/>
    <w:rsid w:val="00FA5868"/>
    <w:rsid w:val="00FB3AE3"/>
    <w:rsid w:val="00FC5CB9"/>
    <w:rsid w:val="00FC727F"/>
    <w:rsid w:val="00FF5983"/>
    <w:rsid w:val="12014081"/>
    <w:rsid w:val="13071B35"/>
    <w:rsid w:val="18B41C07"/>
    <w:rsid w:val="30FA018F"/>
    <w:rsid w:val="4C2C7DD8"/>
    <w:rsid w:val="54ED4503"/>
    <w:rsid w:val="5648259F"/>
    <w:rsid w:val="7A8F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953</Words>
  <Characters>1017</Characters>
  <Lines>10</Lines>
  <Paragraphs>2</Paragraphs>
  <TotalTime>5</TotalTime>
  <ScaleCrop>false</ScaleCrop>
  <LinksUpToDate>false</LinksUpToDate>
  <CharactersWithSpaces>1089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2019-11-22T02:07:00Z</dcterms:created>
  <dc:creator>mina</dc:creator>
  <cp:lastModifiedBy>ab5t7igyr&amp;</cp:lastModifiedBy>
  <cp:lastPrinted>2015-01-19T07:04:00Z</cp:lastPrinted>
  <dcterms:modified xsi:type="dcterms:W3CDTF">2026-09-16T06:42:04Z</dcterms:modified>
  <dc:title>湘雅医院            临床试验资料归档记录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eyJoZGlkIjoiN2JmYmNlN2VlODZjNTI4NGRlNDdjNDY0M2ZlM2MyMjUiLCJ1c2VySWQiOiIxNjU3NjEzNTYzIn0=</vt:lpwstr>
  </property>
  <property fmtid="{D5CDD505-2E9C-101B-9397-08002B2CF9AE}" pid="4" name="ICV">
    <vt:lpwstr>97BB5A70DE864CA88C220DF865AC6A44_13</vt:lpwstr>
  </property>
</Properties>
</file>